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CAC5B" w14:textId="51288A41" w:rsidR="001B5C46" w:rsidRPr="008846AB" w:rsidRDefault="001B5C46" w:rsidP="00F51FA6">
      <w:pPr>
        <w:spacing w:line="240" w:lineRule="auto"/>
      </w:pPr>
      <w:r w:rsidRPr="008846AB">
        <w:rPr>
          <w:rFonts w:ascii="Arial" w:hAnsi="Arial" w:cs="Arial"/>
          <w:sz w:val="26"/>
          <w:szCs w:val="26"/>
        </w:rPr>
        <w:t>TITOLO:</w:t>
      </w:r>
      <w:r>
        <w:t xml:space="preserve"> </w:t>
      </w:r>
      <w:r w:rsidR="008846AB" w:rsidRPr="008846AB">
        <w:rPr>
          <w:rFonts w:ascii="Arial" w:hAnsi="Arial" w:cs="Arial"/>
          <w:b/>
          <w:bCs/>
          <w:sz w:val="28"/>
          <w:szCs w:val="28"/>
        </w:rPr>
        <w:t xml:space="preserve">Le Storie di GEA con </w:t>
      </w:r>
      <w:proofErr w:type="spellStart"/>
      <w:r w:rsidR="008846AB" w:rsidRPr="008846AB">
        <w:rPr>
          <w:rFonts w:ascii="Arial" w:hAnsi="Arial" w:cs="Arial"/>
          <w:b/>
          <w:bCs/>
          <w:sz w:val="28"/>
          <w:szCs w:val="28"/>
        </w:rPr>
        <w:t>PariPasso</w:t>
      </w:r>
      <w:proofErr w:type="spellEnd"/>
    </w:p>
    <w:p w14:paraId="6B2BAD9B" w14:textId="743DBAE3" w:rsidR="008846AB" w:rsidRPr="008846AB" w:rsidRDefault="001B5C46" w:rsidP="008846AB">
      <w:pPr>
        <w:spacing w:line="240" w:lineRule="auto"/>
        <w:rPr>
          <w:sz w:val="28"/>
          <w:szCs w:val="28"/>
        </w:rPr>
      </w:pPr>
      <w:r w:rsidRPr="008846AB">
        <w:rPr>
          <w:rFonts w:ascii="Arial" w:hAnsi="Arial" w:cs="Arial"/>
          <w:sz w:val="26"/>
          <w:szCs w:val="26"/>
        </w:rPr>
        <w:t>AUTORI</w:t>
      </w:r>
      <w:r w:rsidRPr="001B5C46">
        <w:t xml:space="preserve">: </w:t>
      </w:r>
      <w:r w:rsidR="008846AB" w:rsidRPr="008846AB">
        <w:rPr>
          <w:rFonts w:ascii="Arial" w:hAnsi="Arial" w:cs="Arial"/>
          <w:b/>
          <w:bCs/>
          <w:sz w:val="28"/>
          <w:szCs w:val="28"/>
        </w:rPr>
        <w:t>Eva Pigliapoco, Ivan Sciapeconi, Milena Gaboli, Graziella Tenconi</w:t>
      </w:r>
    </w:p>
    <w:p w14:paraId="3100DECE" w14:textId="0AC8B83B" w:rsidR="001B5C46" w:rsidRPr="001B5C46" w:rsidRDefault="001B5C46" w:rsidP="00F51FA6">
      <w:pPr>
        <w:spacing w:line="240" w:lineRule="auto"/>
      </w:pPr>
      <w:r w:rsidRPr="00EC5098">
        <w:rPr>
          <w:sz w:val="26"/>
          <w:szCs w:val="26"/>
        </w:rPr>
        <w:t>CASA EDITRICE</w:t>
      </w:r>
      <w:r>
        <w:t xml:space="preserve">: </w:t>
      </w:r>
      <w:r w:rsidRPr="008846AB">
        <w:rPr>
          <w:rFonts w:ascii="Arial" w:hAnsi="Arial" w:cs="Arial"/>
          <w:b/>
          <w:bCs/>
          <w:sz w:val="28"/>
          <w:szCs w:val="28"/>
        </w:rPr>
        <w:t>FABBRI</w:t>
      </w:r>
      <w:r w:rsidR="00EC5098" w:rsidRPr="008846AB">
        <w:rPr>
          <w:rFonts w:ascii="Arial" w:hAnsi="Arial" w:cs="Arial"/>
          <w:b/>
          <w:bCs/>
          <w:sz w:val="28"/>
          <w:szCs w:val="28"/>
        </w:rPr>
        <w:t xml:space="preserve"> EDITORI</w:t>
      </w:r>
    </w:p>
    <w:p w14:paraId="690A1230" w14:textId="295AA35D" w:rsidR="008846AB" w:rsidRPr="008846AB" w:rsidRDefault="001B5C46" w:rsidP="008846AB">
      <w:pPr>
        <w:pStyle w:val="Default"/>
        <w:rPr>
          <w:sz w:val="28"/>
          <w:szCs w:val="28"/>
        </w:rPr>
      </w:pPr>
      <w:r w:rsidRPr="00EC5098">
        <w:rPr>
          <w:sz w:val="26"/>
          <w:szCs w:val="26"/>
        </w:rPr>
        <w:t xml:space="preserve">CLASSE </w:t>
      </w:r>
      <w:r w:rsidR="008846AB">
        <w:rPr>
          <w:sz w:val="26"/>
          <w:szCs w:val="26"/>
        </w:rPr>
        <w:t>4</w:t>
      </w:r>
      <w:proofErr w:type="gramStart"/>
      <w:r w:rsidR="008846AB">
        <w:rPr>
          <w:sz w:val="26"/>
          <w:szCs w:val="26"/>
        </w:rPr>
        <w:t>^ :</w:t>
      </w:r>
      <w:proofErr w:type="gramEnd"/>
      <w:r w:rsidR="008846AB">
        <w:rPr>
          <w:sz w:val="26"/>
          <w:szCs w:val="26"/>
        </w:rPr>
        <w:t xml:space="preserve"> ISBN </w:t>
      </w:r>
      <w:r w:rsidR="008846AB">
        <w:rPr>
          <w:b/>
          <w:bCs/>
          <w:sz w:val="28"/>
          <w:szCs w:val="28"/>
        </w:rPr>
        <w:t xml:space="preserve">  </w:t>
      </w:r>
      <w:r w:rsidR="008846AB" w:rsidRPr="008846AB">
        <w:rPr>
          <w:b/>
          <w:bCs/>
          <w:sz w:val="28"/>
          <w:szCs w:val="28"/>
        </w:rPr>
        <w:t>9791223106808</w:t>
      </w:r>
      <w:r w:rsidR="008846AB">
        <w:rPr>
          <w:b/>
          <w:bCs/>
          <w:sz w:val="28"/>
          <w:szCs w:val="28"/>
        </w:rPr>
        <w:t xml:space="preserve">                </w:t>
      </w:r>
      <w:r w:rsidRPr="00EC5098">
        <w:rPr>
          <w:sz w:val="26"/>
          <w:szCs w:val="26"/>
        </w:rPr>
        <w:t xml:space="preserve">CLASSE </w:t>
      </w:r>
      <w:r w:rsidR="008846AB">
        <w:rPr>
          <w:sz w:val="26"/>
          <w:szCs w:val="26"/>
        </w:rPr>
        <w:t>5</w:t>
      </w:r>
      <w:proofErr w:type="gramStart"/>
      <w:r w:rsidR="008846AB">
        <w:rPr>
          <w:sz w:val="26"/>
          <w:szCs w:val="26"/>
        </w:rPr>
        <w:t>^</w:t>
      </w:r>
      <w:r>
        <w:rPr>
          <w:sz w:val="28"/>
          <w:szCs w:val="28"/>
        </w:rPr>
        <w:t xml:space="preserve"> :</w:t>
      </w:r>
      <w:proofErr w:type="gramEnd"/>
      <w:r w:rsidR="00A16E48">
        <w:rPr>
          <w:sz w:val="28"/>
          <w:szCs w:val="28"/>
        </w:rPr>
        <w:t xml:space="preserve"> </w:t>
      </w:r>
      <w:r w:rsidRPr="00EC5098">
        <w:rPr>
          <w:sz w:val="28"/>
          <w:szCs w:val="28"/>
        </w:rPr>
        <w:t>ISBN</w:t>
      </w:r>
      <w:r>
        <w:rPr>
          <w:sz w:val="28"/>
          <w:szCs w:val="28"/>
        </w:rPr>
        <w:t xml:space="preserve"> </w:t>
      </w:r>
      <w:r w:rsidR="008846AB" w:rsidRPr="008846AB">
        <w:rPr>
          <w:b/>
          <w:bCs/>
          <w:sz w:val="28"/>
          <w:szCs w:val="28"/>
        </w:rPr>
        <w:t>9791223106815</w:t>
      </w:r>
    </w:p>
    <w:p w14:paraId="1A38B034" w14:textId="77777777" w:rsidR="008846AB" w:rsidRDefault="008846AB" w:rsidP="008846AB">
      <w:pPr>
        <w:pStyle w:val="Default"/>
        <w:rPr>
          <w:sz w:val="28"/>
          <w:szCs w:val="28"/>
        </w:rPr>
      </w:pPr>
    </w:p>
    <w:p w14:paraId="14915B7E" w14:textId="25EF6974" w:rsidR="008846AB" w:rsidRPr="008846AB" w:rsidRDefault="008846AB" w:rsidP="008846AB">
      <w:pPr>
        <w:pStyle w:val="Default"/>
        <w:rPr>
          <w:sz w:val="28"/>
          <w:szCs w:val="28"/>
        </w:rPr>
      </w:pPr>
      <w:r w:rsidRPr="008846AB">
        <w:rPr>
          <w:sz w:val="26"/>
          <w:szCs w:val="26"/>
        </w:rPr>
        <w:t>CLASSE 4^</w:t>
      </w:r>
      <w:r>
        <w:rPr>
          <w:sz w:val="28"/>
          <w:szCs w:val="28"/>
        </w:rPr>
        <w:t xml:space="preserve"> con grammatica valenziale: ISBN </w:t>
      </w:r>
      <w:r w:rsidRPr="008846AB">
        <w:rPr>
          <w:b/>
          <w:bCs/>
          <w:sz w:val="28"/>
          <w:szCs w:val="28"/>
        </w:rPr>
        <w:t>9791223106846</w:t>
      </w:r>
    </w:p>
    <w:p w14:paraId="3C3FE2FE" w14:textId="647D07B6" w:rsidR="008846AB" w:rsidRPr="008846AB" w:rsidRDefault="008846AB" w:rsidP="008846AB">
      <w:pPr>
        <w:pStyle w:val="Default"/>
      </w:pPr>
    </w:p>
    <w:p w14:paraId="34087614" w14:textId="28B58F83" w:rsidR="008846AB" w:rsidRPr="008846AB" w:rsidRDefault="008846AB" w:rsidP="008846AB">
      <w:pPr>
        <w:pStyle w:val="Default"/>
        <w:rPr>
          <w:sz w:val="28"/>
          <w:szCs w:val="28"/>
        </w:rPr>
      </w:pPr>
      <w:r w:rsidRPr="008846AB">
        <w:rPr>
          <w:sz w:val="26"/>
          <w:szCs w:val="26"/>
        </w:rPr>
        <w:t xml:space="preserve">CLASSE </w:t>
      </w:r>
      <w:r>
        <w:rPr>
          <w:sz w:val="26"/>
          <w:szCs w:val="26"/>
        </w:rPr>
        <w:t>5</w:t>
      </w:r>
      <w:r w:rsidRPr="008846AB">
        <w:rPr>
          <w:sz w:val="26"/>
          <w:szCs w:val="26"/>
        </w:rPr>
        <w:t>^</w:t>
      </w:r>
      <w:r>
        <w:rPr>
          <w:sz w:val="28"/>
          <w:szCs w:val="28"/>
        </w:rPr>
        <w:t xml:space="preserve"> con grammatica valenziale: ISBN </w:t>
      </w:r>
      <w:r w:rsidRPr="008846AB">
        <w:rPr>
          <w:b/>
          <w:bCs/>
          <w:sz w:val="28"/>
          <w:szCs w:val="28"/>
        </w:rPr>
        <w:t>9791223106853</w:t>
      </w:r>
    </w:p>
    <w:p w14:paraId="376BC0AA" w14:textId="7007B346" w:rsidR="008846AB" w:rsidRDefault="008846AB" w:rsidP="008846AB">
      <w:pPr>
        <w:pStyle w:val="Default"/>
        <w:rPr>
          <w:sz w:val="28"/>
          <w:szCs w:val="28"/>
        </w:rPr>
      </w:pPr>
    </w:p>
    <w:p w14:paraId="6C9994EA" w14:textId="77777777" w:rsidR="008846AB" w:rsidRDefault="008846AB" w:rsidP="008846AB">
      <w:pPr>
        <w:pStyle w:val="Default"/>
        <w:rPr>
          <w:sz w:val="28"/>
          <w:szCs w:val="28"/>
        </w:rPr>
      </w:pPr>
    </w:p>
    <w:p w14:paraId="4375F853" w14:textId="77777777" w:rsidR="00832613" w:rsidRDefault="008846AB" w:rsidP="008846AB">
      <w:pPr>
        <w:pStyle w:val="Default"/>
        <w:rPr>
          <w:sz w:val="26"/>
          <w:szCs w:val="26"/>
        </w:rPr>
      </w:pPr>
      <w:r w:rsidRPr="00832613">
        <w:rPr>
          <w:sz w:val="26"/>
          <w:szCs w:val="26"/>
        </w:rPr>
        <w:t xml:space="preserve"> </w:t>
      </w:r>
      <w:r w:rsidRPr="00832613">
        <w:rPr>
          <w:b/>
          <w:bCs/>
          <w:i/>
          <w:iCs/>
          <w:sz w:val="26"/>
          <w:szCs w:val="26"/>
          <w:u w:val="single"/>
        </w:rPr>
        <w:t xml:space="preserve">Le Storie di GEA con </w:t>
      </w:r>
      <w:proofErr w:type="spellStart"/>
      <w:r w:rsidRPr="00832613">
        <w:rPr>
          <w:b/>
          <w:bCs/>
          <w:i/>
          <w:iCs/>
          <w:sz w:val="26"/>
          <w:szCs w:val="26"/>
          <w:u w:val="single"/>
        </w:rPr>
        <w:t>PariPasso</w:t>
      </w:r>
      <w:proofErr w:type="spellEnd"/>
      <w:r w:rsidRPr="00832613">
        <w:rPr>
          <w:i/>
          <w:iCs/>
          <w:sz w:val="26"/>
          <w:szCs w:val="26"/>
        </w:rPr>
        <w:t xml:space="preserve"> </w:t>
      </w:r>
      <w:r w:rsidRPr="00832613">
        <w:rPr>
          <w:sz w:val="26"/>
          <w:szCs w:val="26"/>
        </w:rPr>
        <w:t xml:space="preserve">è il sussidiario dei linguaggi per le classi quarta e quinta della scuola primaria, pensato per accompagnare bambine e bambini nello sviluppo delle </w:t>
      </w:r>
    </w:p>
    <w:p w14:paraId="20DDD9AA" w14:textId="2024EBC7" w:rsidR="008846AB" w:rsidRPr="00832613" w:rsidRDefault="008846AB" w:rsidP="008846AB">
      <w:pPr>
        <w:pStyle w:val="Default"/>
        <w:rPr>
          <w:sz w:val="26"/>
          <w:szCs w:val="26"/>
        </w:rPr>
      </w:pPr>
      <w:r w:rsidRPr="00832613">
        <w:rPr>
          <w:sz w:val="26"/>
          <w:szCs w:val="26"/>
        </w:rPr>
        <w:t xml:space="preserve">competenze di lettura, comprensione del testo, scrittura e riflessione linguistica attraverso un percorso integrato, inclusivo e graduale. Gea, compagna di viaggio e personaggio guida, conduce la classe alla scoperta delle storie e dei testi con uno stile narrativo rassicurante e motivante. </w:t>
      </w:r>
    </w:p>
    <w:p w14:paraId="4D987B85" w14:textId="77777777" w:rsidR="00832613" w:rsidRDefault="00832613" w:rsidP="008846AB">
      <w:pPr>
        <w:pStyle w:val="Default"/>
        <w:rPr>
          <w:sz w:val="26"/>
          <w:szCs w:val="26"/>
        </w:rPr>
      </w:pPr>
    </w:p>
    <w:p w14:paraId="79F40AB2" w14:textId="7DAF6A93" w:rsidR="008846AB" w:rsidRPr="00832613" w:rsidRDefault="008846AB" w:rsidP="008846AB">
      <w:pPr>
        <w:pStyle w:val="Default"/>
        <w:rPr>
          <w:sz w:val="26"/>
          <w:szCs w:val="26"/>
        </w:rPr>
      </w:pPr>
      <w:r w:rsidRPr="00832613">
        <w:rPr>
          <w:sz w:val="26"/>
          <w:szCs w:val="26"/>
        </w:rPr>
        <w:t xml:space="preserve">L’opera si caratterizza per l’integrazione di letture e scrittura in un unico volume, favorendo un apprendimento immediato e coerente: ogni percorso di produzione scritta prende avvio dall’analisi delle tipologie testuali e dei generi affrontati nelle letture, permettendo agli alunni di comprendere i modelli testuali e di rielaborarli in modo consapevole. </w:t>
      </w:r>
    </w:p>
    <w:p w14:paraId="4D0F9203" w14:textId="77777777" w:rsidR="00832613" w:rsidRDefault="00832613" w:rsidP="008846AB">
      <w:pPr>
        <w:pStyle w:val="Default"/>
        <w:rPr>
          <w:sz w:val="26"/>
          <w:szCs w:val="26"/>
        </w:rPr>
      </w:pPr>
    </w:p>
    <w:p w14:paraId="224B5ADB" w14:textId="1FC4697D" w:rsidR="008846AB" w:rsidRPr="00832613" w:rsidRDefault="008846AB" w:rsidP="008846AB">
      <w:pPr>
        <w:pStyle w:val="Default"/>
        <w:rPr>
          <w:sz w:val="26"/>
          <w:szCs w:val="26"/>
        </w:rPr>
      </w:pPr>
      <w:r w:rsidRPr="00832613">
        <w:rPr>
          <w:sz w:val="26"/>
          <w:szCs w:val="26"/>
        </w:rPr>
        <w:t xml:space="preserve">Particolare attenzione è dedicata allo sviluppo del riassunto come strumento fondamentale di comprensione e metodo di studio. Il percorso </w:t>
      </w:r>
      <w:r w:rsidRPr="00832613">
        <w:rPr>
          <w:i/>
          <w:iCs/>
          <w:sz w:val="26"/>
          <w:szCs w:val="26"/>
        </w:rPr>
        <w:t xml:space="preserve">Storie per riassumere </w:t>
      </w:r>
      <w:r w:rsidRPr="00832613">
        <w:rPr>
          <w:sz w:val="26"/>
          <w:szCs w:val="26"/>
        </w:rPr>
        <w:t xml:space="preserve">propone un lavoro strutturato e progressivo, con tecniche guidate, esempi ed esercizi che aiutano bambine e bambini a individuare le informazioni essenziali, a selezionare le idee principali e a riformulare i contenuti in modo chiaro ed efficace. Il riassunto diventa così una competenza trasversale, utile sia nello studio dei testi narrativi sia in vista del passaggio alla scuola secondaria. </w:t>
      </w:r>
    </w:p>
    <w:p w14:paraId="57BAE9D6" w14:textId="77777777" w:rsidR="00832613" w:rsidRDefault="00832613" w:rsidP="008846AB">
      <w:pPr>
        <w:pStyle w:val="Default"/>
        <w:rPr>
          <w:sz w:val="26"/>
          <w:szCs w:val="26"/>
        </w:rPr>
      </w:pPr>
    </w:p>
    <w:p w14:paraId="2FFBB506" w14:textId="6961605E" w:rsidR="008846AB" w:rsidRPr="00832613" w:rsidRDefault="008846AB" w:rsidP="008846AB">
      <w:pPr>
        <w:pStyle w:val="Default"/>
        <w:rPr>
          <w:sz w:val="26"/>
          <w:szCs w:val="26"/>
        </w:rPr>
      </w:pPr>
      <w:r w:rsidRPr="00832613">
        <w:rPr>
          <w:sz w:val="26"/>
          <w:szCs w:val="26"/>
        </w:rPr>
        <w:t xml:space="preserve">La riflessione linguistica è sostenuta dal percorso </w:t>
      </w:r>
      <w:r w:rsidRPr="00832613">
        <w:rPr>
          <w:i/>
          <w:iCs/>
          <w:sz w:val="26"/>
          <w:szCs w:val="26"/>
        </w:rPr>
        <w:t>Se sbaglio imparo</w:t>
      </w:r>
      <w:r w:rsidRPr="00832613">
        <w:rPr>
          <w:sz w:val="26"/>
          <w:szCs w:val="26"/>
        </w:rPr>
        <w:t xml:space="preserve">, a cura di M. Federica De Gasperis </w:t>
      </w:r>
      <w:r w:rsidRPr="00832613">
        <w:rPr>
          <w:b/>
          <w:bCs/>
          <w:sz w:val="26"/>
          <w:szCs w:val="26"/>
        </w:rPr>
        <w:t>(Maestra Federica),</w:t>
      </w:r>
      <w:r w:rsidRPr="00832613">
        <w:rPr>
          <w:sz w:val="26"/>
          <w:szCs w:val="26"/>
        </w:rPr>
        <w:t xml:space="preserve"> che aiuta a riflettere sugli errori e li trasforma in occasioni di apprendimento. Completano l’opera i </w:t>
      </w:r>
      <w:r w:rsidRPr="00832613">
        <w:rPr>
          <w:i/>
          <w:iCs/>
          <w:sz w:val="26"/>
          <w:szCs w:val="26"/>
        </w:rPr>
        <w:t>Taccuini per esprimersi</w:t>
      </w:r>
      <w:r w:rsidRPr="00832613">
        <w:rPr>
          <w:sz w:val="26"/>
          <w:szCs w:val="26"/>
        </w:rPr>
        <w:t>, due volumi dedicati alla produzione orale e scritta, che promuovono creatività, comunicazione e</w:t>
      </w:r>
      <w:r w:rsidRPr="00832613">
        <w:rPr>
          <w:sz w:val="26"/>
          <w:szCs w:val="26"/>
        </w:rPr>
        <w:t xml:space="preserve"> </w:t>
      </w:r>
      <w:r w:rsidRPr="00832613">
        <w:rPr>
          <w:sz w:val="26"/>
          <w:szCs w:val="26"/>
        </w:rPr>
        <w:t>partecipazione attraverso attività laboratoriali</w:t>
      </w:r>
    </w:p>
    <w:p w14:paraId="5EB757CC" w14:textId="77777777" w:rsidR="00832613" w:rsidRDefault="00832613" w:rsidP="008846AB">
      <w:pPr>
        <w:pStyle w:val="Default"/>
        <w:rPr>
          <w:sz w:val="26"/>
          <w:szCs w:val="26"/>
        </w:rPr>
      </w:pPr>
    </w:p>
    <w:p w14:paraId="7EB3A3DF" w14:textId="38A9A1F7" w:rsidR="008846AB" w:rsidRPr="00832613" w:rsidRDefault="008846AB" w:rsidP="008846AB">
      <w:pPr>
        <w:pStyle w:val="Default"/>
        <w:rPr>
          <w:sz w:val="26"/>
          <w:szCs w:val="26"/>
        </w:rPr>
      </w:pPr>
      <w:r w:rsidRPr="00832613">
        <w:rPr>
          <w:sz w:val="26"/>
          <w:szCs w:val="26"/>
        </w:rPr>
        <w:t xml:space="preserve">Un ricco apparato digitale, con contenuti interattivi come audio, video e applicazioni ludico-didattiche, arricchisce l’esperienza di apprendimento e la rende accessibile a tutti gli stili cognitivi. </w:t>
      </w:r>
    </w:p>
    <w:p w14:paraId="0E69258E" w14:textId="77777777" w:rsidR="00832613" w:rsidRDefault="00832613" w:rsidP="008846AB">
      <w:pPr>
        <w:pStyle w:val="Default"/>
        <w:rPr>
          <w:i/>
          <w:iCs/>
          <w:sz w:val="26"/>
          <w:szCs w:val="26"/>
        </w:rPr>
      </w:pPr>
    </w:p>
    <w:p w14:paraId="0F76DD3E" w14:textId="77777777" w:rsidR="00832613" w:rsidRDefault="008846AB" w:rsidP="008846AB">
      <w:pPr>
        <w:pStyle w:val="Default"/>
        <w:rPr>
          <w:sz w:val="26"/>
          <w:szCs w:val="26"/>
        </w:rPr>
      </w:pPr>
      <w:r w:rsidRPr="00832613">
        <w:rPr>
          <w:i/>
          <w:iCs/>
          <w:sz w:val="26"/>
          <w:szCs w:val="26"/>
        </w:rPr>
        <w:t xml:space="preserve">Le Storie di GEA con </w:t>
      </w:r>
      <w:proofErr w:type="spellStart"/>
      <w:r w:rsidRPr="00832613">
        <w:rPr>
          <w:i/>
          <w:iCs/>
          <w:sz w:val="26"/>
          <w:szCs w:val="26"/>
        </w:rPr>
        <w:t>PariPasso</w:t>
      </w:r>
      <w:proofErr w:type="spellEnd"/>
      <w:r w:rsidRPr="00832613">
        <w:rPr>
          <w:i/>
          <w:iCs/>
          <w:sz w:val="26"/>
          <w:szCs w:val="26"/>
        </w:rPr>
        <w:t xml:space="preserve"> </w:t>
      </w:r>
      <w:r w:rsidRPr="00832613">
        <w:rPr>
          <w:sz w:val="26"/>
          <w:szCs w:val="26"/>
        </w:rPr>
        <w:t xml:space="preserve">è un corso di </w:t>
      </w:r>
      <w:proofErr w:type="spellStart"/>
      <w:r w:rsidRPr="00832613">
        <w:rPr>
          <w:sz w:val="26"/>
          <w:szCs w:val="26"/>
        </w:rPr>
        <w:t>PariPasso</w:t>
      </w:r>
      <w:proofErr w:type="spellEnd"/>
      <w:r w:rsidRPr="00832613">
        <w:rPr>
          <w:sz w:val="26"/>
          <w:szCs w:val="26"/>
        </w:rPr>
        <w:t xml:space="preserve">, il progetto di Rizzoli </w:t>
      </w:r>
      <w:proofErr w:type="spellStart"/>
      <w:r w:rsidRPr="00832613">
        <w:rPr>
          <w:sz w:val="26"/>
          <w:szCs w:val="26"/>
        </w:rPr>
        <w:t>Education</w:t>
      </w:r>
      <w:proofErr w:type="spellEnd"/>
      <w:r w:rsidRPr="00832613">
        <w:rPr>
          <w:sz w:val="26"/>
          <w:szCs w:val="26"/>
        </w:rPr>
        <w:t xml:space="preserve"> nato per promuovere la cultura dell’inclusione, negli strumenti didattici, a scuola e non solo. </w:t>
      </w:r>
    </w:p>
    <w:p w14:paraId="01317A89" w14:textId="77777777" w:rsidR="00832613" w:rsidRDefault="008846AB" w:rsidP="008846AB">
      <w:pPr>
        <w:pStyle w:val="Default"/>
        <w:rPr>
          <w:sz w:val="26"/>
          <w:szCs w:val="26"/>
        </w:rPr>
      </w:pPr>
      <w:r w:rsidRPr="00832613">
        <w:rPr>
          <w:sz w:val="26"/>
          <w:szCs w:val="26"/>
        </w:rPr>
        <w:t xml:space="preserve">Il principio è che non esiste una didattica inclusiva separata da quella tradizionale, ma che esiste piuttosto una didattica efficace per tutti. </w:t>
      </w:r>
    </w:p>
    <w:p w14:paraId="5FB35421" w14:textId="77777777" w:rsidR="00832613" w:rsidRDefault="00832613" w:rsidP="008846AB">
      <w:pPr>
        <w:pStyle w:val="Default"/>
        <w:rPr>
          <w:sz w:val="26"/>
          <w:szCs w:val="26"/>
        </w:rPr>
      </w:pPr>
    </w:p>
    <w:p w14:paraId="4AE689C9" w14:textId="7A673B19" w:rsidR="008846AB" w:rsidRDefault="008846AB" w:rsidP="008846AB">
      <w:pPr>
        <w:pStyle w:val="Default"/>
        <w:rPr>
          <w:sz w:val="26"/>
          <w:szCs w:val="26"/>
        </w:rPr>
      </w:pPr>
      <w:r w:rsidRPr="00832613">
        <w:rPr>
          <w:sz w:val="26"/>
          <w:szCs w:val="26"/>
        </w:rPr>
        <w:t xml:space="preserve">I percorsi didattici dei corsi di </w:t>
      </w:r>
      <w:proofErr w:type="spellStart"/>
      <w:r w:rsidRPr="00832613">
        <w:rPr>
          <w:sz w:val="26"/>
          <w:szCs w:val="26"/>
        </w:rPr>
        <w:t>PariPasso</w:t>
      </w:r>
      <w:proofErr w:type="spellEnd"/>
      <w:r w:rsidRPr="00832613">
        <w:rPr>
          <w:sz w:val="26"/>
          <w:szCs w:val="26"/>
        </w:rPr>
        <w:t xml:space="preserve"> sono attenti alla valorizzazione delle differenze, alla motivazione e al coinvolgimento, all’innovazione quando sostiene gli apprendimenti e la crescita di bambine e bambini, all’inclusione vera. Sostengono lo sviluppo delle competenze, del metodo di studio della riflessione metacognitiva, in un ambiente di apprendimento accogliente e valorizzante.</w:t>
      </w:r>
    </w:p>
    <w:p w14:paraId="16222300" w14:textId="00E7D95F" w:rsidR="00832613" w:rsidRDefault="00832613" w:rsidP="008846AB">
      <w:pPr>
        <w:pStyle w:val="Default"/>
        <w:rPr>
          <w:sz w:val="26"/>
          <w:szCs w:val="26"/>
        </w:rPr>
      </w:pPr>
    </w:p>
    <w:p w14:paraId="074DE9D1" w14:textId="7FC0920C" w:rsidR="00832613" w:rsidRDefault="00832613" w:rsidP="008846AB">
      <w:pPr>
        <w:pStyle w:val="Default"/>
        <w:rPr>
          <w:sz w:val="26"/>
          <w:szCs w:val="26"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D18349" wp14:editId="23FB9018">
                <wp:simplePos x="0" y="0"/>
                <wp:positionH relativeFrom="column">
                  <wp:posOffset>6074410</wp:posOffset>
                </wp:positionH>
                <wp:positionV relativeFrom="paragraph">
                  <wp:posOffset>26035</wp:posOffset>
                </wp:positionV>
                <wp:extent cx="899160" cy="220980"/>
                <wp:effectExtent l="0" t="19050" r="34290" b="45720"/>
                <wp:wrapNone/>
                <wp:docPr id="1134411157" name="Freccia a destr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160" cy="2209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B0953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2" o:spid="_x0000_s1026" type="#_x0000_t13" style="position:absolute;margin-left:478.3pt;margin-top:2.05pt;width:70.8pt;height:17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" adj="18946" fillcolor="#4472c4 [3204]" strokecolor="#09101d [484]" strokeweight="1pt"/>
            </w:pict>
          </mc:Fallback>
        </mc:AlternateContent>
      </w:r>
    </w:p>
    <w:p w14:paraId="1CCF2EA9" w14:textId="67BC6C25" w:rsidR="00832613" w:rsidRDefault="00832613" w:rsidP="008846AB">
      <w:pPr>
        <w:pStyle w:val="Default"/>
        <w:rPr>
          <w:sz w:val="26"/>
          <w:szCs w:val="26"/>
        </w:rPr>
      </w:pPr>
    </w:p>
    <w:p w14:paraId="029A87A7" w14:textId="77777777" w:rsidR="00832613" w:rsidRDefault="00832613" w:rsidP="008846AB">
      <w:pPr>
        <w:pStyle w:val="Default"/>
        <w:rPr>
          <w:sz w:val="26"/>
          <w:szCs w:val="26"/>
        </w:rPr>
      </w:pPr>
    </w:p>
    <w:p w14:paraId="6C1FA594" w14:textId="77777777" w:rsidR="00832613" w:rsidRDefault="00832613" w:rsidP="008846AB">
      <w:pPr>
        <w:pStyle w:val="Default"/>
        <w:rPr>
          <w:sz w:val="26"/>
          <w:szCs w:val="26"/>
        </w:rPr>
      </w:pPr>
    </w:p>
    <w:p w14:paraId="097102F4" w14:textId="77777777" w:rsidR="00832613" w:rsidRPr="00832613" w:rsidRDefault="00832613" w:rsidP="008846AB">
      <w:pPr>
        <w:pStyle w:val="Default"/>
        <w:rPr>
          <w:sz w:val="26"/>
          <w:szCs w:val="26"/>
        </w:rPr>
      </w:pPr>
    </w:p>
    <w:p w14:paraId="7F510E0D" w14:textId="77777777" w:rsidR="008846AB" w:rsidRDefault="008846AB" w:rsidP="00F51FA6">
      <w:pPr>
        <w:pStyle w:val="Default"/>
        <w:spacing w:line="276" w:lineRule="auto"/>
        <w:rPr>
          <w:i/>
          <w:iCs/>
        </w:rPr>
      </w:pPr>
    </w:p>
    <w:p w14:paraId="0741D4F0" w14:textId="220BB85B" w:rsidR="00832613" w:rsidRDefault="00832613" w:rsidP="00832613">
      <w:pPr>
        <w:pStyle w:val="Default"/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4820"/>
        <w:gridCol w:w="2126"/>
      </w:tblGrid>
      <w:tr w:rsidR="00832613" w14:paraId="64B4EE3D" w14:textId="77777777" w:rsidTr="00832613">
        <w:tblPrEx>
          <w:tblCellMar>
            <w:top w:w="0" w:type="dxa"/>
            <w:bottom w:w="0" w:type="dxa"/>
          </w:tblCellMar>
        </w:tblPrEx>
        <w:trPr>
          <w:trHeight w:val="662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392B004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Quarta </w:t>
            </w:r>
          </w:p>
        </w:tc>
        <w:tc>
          <w:tcPr>
            <w:tcW w:w="48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773F1A" w14:textId="77777777" w:rsidR="00832613" w:rsidRDefault="00832613">
            <w:pPr>
              <w:pStyle w:val="Default"/>
              <w:rPr>
                <w:color w:val="auto"/>
              </w:rPr>
            </w:pPr>
          </w:p>
          <w:p w14:paraId="52BCA462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Letture e scrittura 4 (pp. 288) </w:t>
            </w:r>
          </w:p>
          <w:p w14:paraId="29FB1892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Taccuino per esprimersi 4 (pp. 72) </w:t>
            </w:r>
          </w:p>
          <w:p w14:paraId="20EA7222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Grammatica con quaderno 4 (pp. 240) </w:t>
            </w:r>
          </w:p>
          <w:p w14:paraId="5D2934B4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Il mio libro di arte e musica 4-5 (pp. 72) </w:t>
            </w:r>
          </w:p>
          <w:p w14:paraId="10D7B9A1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Didattica Inclusiva Digitale </w:t>
            </w:r>
          </w:p>
          <w:p w14:paraId="3EF91FF8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64C35B2" w14:textId="6CDF1CBA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9791223106808 </w:t>
            </w:r>
          </w:p>
        </w:tc>
      </w:tr>
      <w:tr w:rsidR="00832613" w14:paraId="18D46248" w14:textId="77777777" w:rsidTr="00832613">
        <w:tblPrEx>
          <w:tblCellMar>
            <w:top w:w="0" w:type="dxa"/>
            <w:bottom w:w="0" w:type="dxa"/>
          </w:tblCellMar>
        </w:tblPrEx>
        <w:trPr>
          <w:trHeight w:val="662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C248EAD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Quarta con valenziale </w:t>
            </w:r>
          </w:p>
        </w:tc>
        <w:tc>
          <w:tcPr>
            <w:tcW w:w="48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8247A1" w14:textId="77777777" w:rsidR="00832613" w:rsidRDefault="00832613">
            <w:pPr>
              <w:pStyle w:val="Default"/>
              <w:rPr>
                <w:color w:val="auto"/>
              </w:rPr>
            </w:pPr>
          </w:p>
          <w:p w14:paraId="2E02E1F4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Letture e scrittura 4 (pp. 288) </w:t>
            </w:r>
          </w:p>
          <w:p w14:paraId="3FA307DC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Taccuino per esprimersi 4 (pp. 72) </w:t>
            </w:r>
          </w:p>
          <w:p w14:paraId="6C7161EE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Grammatica valenziale con quaderno 4 (pp. 216) </w:t>
            </w:r>
          </w:p>
          <w:p w14:paraId="54C6CD96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Il mio libro di arte e musica 4-5 (pp. 72) </w:t>
            </w:r>
          </w:p>
          <w:p w14:paraId="69C9E382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Didattica Inclusiva Digitale </w:t>
            </w:r>
          </w:p>
          <w:p w14:paraId="0129E146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EB3F540" w14:textId="4A36AF2F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9791223106846 </w:t>
            </w:r>
          </w:p>
        </w:tc>
      </w:tr>
      <w:tr w:rsidR="00832613" w14:paraId="0A3080AB" w14:textId="77777777" w:rsidTr="00832613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6CB34C8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Quinta </w:t>
            </w:r>
          </w:p>
        </w:tc>
        <w:tc>
          <w:tcPr>
            <w:tcW w:w="48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B4A137" w14:textId="77777777" w:rsidR="00832613" w:rsidRDefault="00832613">
            <w:pPr>
              <w:pStyle w:val="Default"/>
              <w:rPr>
                <w:color w:val="auto"/>
              </w:rPr>
            </w:pPr>
          </w:p>
          <w:p w14:paraId="18999C8A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Letture e scrittura 5 (pp. 288) </w:t>
            </w:r>
          </w:p>
          <w:p w14:paraId="581720A4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Taccuino per esprimersi 5 (pp. 72) </w:t>
            </w:r>
          </w:p>
          <w:p w14:paraId="0A4C0A80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Grammatica con quaderno 5 (pp. 216) </w:t>
            </w:r>
          </w:p>
          <w:p w14:paraId="223B7897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Didattica Inclusiva Digitale </w:t>
            </w:r>
          </w:p>
          <w:p w14:paraId="5E8DF326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6B5DEC9" w14:textId="5775BADE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9791223106815 </w:t>
            </w:r>
          </w:p>
        </w:tc>
      </w:tr>
      <w:tr w:rsidR="00832613" w14:paraId="60DA8AB1" w14:textId="77777777" w:rsidTr="00832613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294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1C4C3B7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Quinta valenziale </w:t>
            </w:r>
          </w:p>
        </w:tc>
        <w:tc>
          <w:tcPr>
            <w:tcW w:w="48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9501AB" w14:textId="77777777" w:rsidR="00832613" w:rsidRDefault="00832613">
            <w:pPr>
              <w:pStyle w:val="Default"/>
              <w:rPr>
                <w:color w:val="auto"/>
              </w:rPr>
            </w:pPr>
          </w:p>
          <w:p w14:paraId="136DF430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Letture e scrittura 5 (pp. 288) </w:t>
            </w:r>
          </w:p>
          <w:p w14:paraId="7C3D919A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Taccuino per esprimersi 5 (pp. 72) </w:t>
            </w:r>
          </w:p>
          <w:p w14:paraId="6107BBAD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Grammatica valenziale con quaderno 5 (pp. 216) </w:t>
            </w:r>
          </w:p>
          <w:p w14:paraId="00B7CA12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Didattica Inclusiva Digitale </w:t>
            </w:r>
          </w:p>
          <w:p w14:paraId="25CFCF6F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055A653" w14:textId="77777777" w:rsidR="00832613" w:rsidRDefault="00832613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9791223106853 </w:t>
            </w:r>
          </w:p>
        </w:tc>
      </w:tr>
    </w:tbl>
    <w:p w14:paraId="642304D8" w14:textId="78002DEE" w:rsidR="008846AB" w:rsidRDefault="008846AB" w:rsidP="00F51FA6">
      <w:pPr>
        <w:pStyle w:val="Default"/>
        <w:spacing w:line="276" w:lineRule="auto"/>
        <w:rPr>
          <w:i/>
          <w:iCs/>
        </w:rPr>
      </w:pPr>
    </w:p>
    <w:p w14:paraId="2A3916FB" w14:textId="77777777" w:rsidR="008846AB" w:rsidRDefault="008846AB" w:rsidP="00F51FA6">
      <w:pPr>
        <w:pStyle w:val="Default"/>
        <w:spacing w:line="276" w:lineRule="auto"/>
        <w:rPr>
          <w:i/>
          <w:iCs/>
        </w:rPr>
      </w:pPr>
    </w:p>
    <w:p w14:paraId="2BFE4851" w14:textId="77777777" w:rsidR="008846AB" w:rsidRDefault="008846AB" w:rsidP="00F51FA6">
      <w:pPr>
        <w:pStyle w:val="Default"/>
        <w:spacing w:line="276" w:lineRule="auto"/>
        <w:rPr>
          <w:i/>
          <w:iCs/>
        </w:rPr>
      </w:pPr>
    </w:p>
    <w:p w14:paraId="23291A2D" w14:textId="1D95328A" w:rsidR="008846AB" w:rsidRDefault="008846AB" w:rsidP="00F51FA6">
      <w:pPr>
        <w:pStyle w:val="Default"/>
        <w:spacing w:line="276" w:lineRule="auto"/>
        <w:rPr>
          <w:i/>
          <w:iCs/>
        </w:rPr>
      </w:pPr>
    </w:p>
    <w:p w14:paraId="2EB6191A" w14:textId="77777777" w:rsidR="008846AB" w:rsidRDefault="008846AB" w:rsidP="00F51FA6">
      <w:pPr>
        <w:pStyle w:val="Default"/>
        <w:spacing w:line="276" w:lineRule="auto"/>
        <w:rPr>
          <w:i/>
          <w:iCs/>
        </w:rPr>
      </w:pPr>
    </w:p>
    <w:p w14:paraId="2C32FD07" w14:textId="1BB62036" w:rsidR="008846AB" w:rsidRDefault="008846AB" w:rsidP="00F51FA6">
      <w:pPr>
        <w:pStyle w:val="Default"/>
        <w:spacing w:line="276" w:lineRule="auto"/>
        <w:rPr>
          <w:i/>
          <w:iCs/>
        </w:rPr>
      </w:pPr>
    </w:p>
    <w:p w14:paraId="1871930E" w14:textId="2E500B22" w:rsidR="008846AB" w:rsidRDefault="00832613" w:rsidP="00832613">
      <w:pPr>
        <w:pStyle w:val="Default"/>
        <w:spacing w:line="276" w:lineRule="auto"/>
        <w:ind w:left="3540" w:firstLine="708"/>
        <w:rPr>
          <w:i/>
          <w:iCs/>
        </w:rPr>
      </w:pPr>
      <w:r>
        <w:rPr>
          <w:noProof/>
          <w:sz w:val="26"/>
          <w:szCs w:val="26"/>
        </w:rPr>
        <w:drawing>
          <wp:inline distT="0" distB="0" distL="0" distR="0" wp14:anchorId="4FC7EC8B" wp14:editId="43CA7E7E">
            <wp:extent cx="1889659" cy="601980"/>
            <wp:effectExtent l="0" t="0" r="0" b="7620"/>
            <wp:docPr id="172326543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265432" name="Immagine 17232654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507" cy="608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E4841" w14:textId="75422CC5" w:rsidR="008846AB" w:rsidRDefault="008846AB" w:rsidP="00F51FA6">
      <w:pPr>
        <w:pStyle w:val="Default"/>
        <w:spacing w:line="276" w:lineRule="auto"/>
        <w:rPr>
          <w:i/>
          <w:iCs/>
        </w:rPr>
      </w:pPr>
    </w:p>
    <w:p w14:paraId="777EB6FF" w14:textId="77777777" w:rsidR="008846AB" w:rsidRDefault="008846AB" w:rsidP="00F51FA6">
      <w:pPr>
        <w:pStyle w:val="Default"/>
        <w:spacing w:line="276" w:lineRule="auto"/>
        <w:rPr>
          <w:i/>
          <w:iCs/>
        </w:rPr>
      </w:pPr>
    </w:p>
    <w:p w14:paraId="3D22AAD2" w14:textId="77777777" w:rsidR="008846AB" w:rsidRDefault="008846AB" w:rsidP="00F51FA6">
      <w:pPr>
        <w:pStyle w:val="Default"/>
        <w:spacing w:line="276" w:lineRule="auto"/>
        <w:rPr>
          <w:i/>
          <w:iCs/>
        </w:rPr>
      </w:pPr>
    </w:p>
    <w:p w14:paraId="7D671844" w14:textId="6EF4696F" w:rsidR="008846AB" w:rsidRDefault="008846AB" w:rsidP="00F51FA6">
      <w:pPr>
        <w:pStyle w:val="Default"/>
        <w:spacing w:line="276" w:lineRule="auto"/>
        <w:rPr>
          <w:i/>
          <w:iCs/>
        </w:rPr>
      </w:pPr>
    </w:p>
    <w:p w14:paraId="5F969051" w14:textId="7511E613" w:rsidR="008846AB" w:rsidRDefault="008846AB" w:rsidP="00F51FA6">
      <w:pPr>
        <w:pStyle w:val="Default"/>
        <w:spacing w:line="276" w:lineRule="auto"/>
        <w:rPr>
          <w:i/>
          <w:iCs/>
        </w:rPr>
      </w:pPr>
    </w:p>
    <w:p w14:paraId="40BDBD07" w14:textId="77777777" w:rsidR="00A16E48" w:rsidRDefault="00A16E48" w:rsidP="00F51FA6">
      <w:pPr>
        <w:pStyle w:val="Default"/>
        <w:spacing w:line="276" w:lineRule="auto"/>
        <w:rPr>
          <w:i/>
          <w:iCs/>
        </w:rPr>
      </w:pPr>
    </w:p>
    <w:p w14:paraId="79D3204F" w14:textId="4CEC6D19" w:rsidR="00E823C1" w:rsidRPr="001B5C46" w:rsidRDefault="00E823C1" w:rsidP="00832613">
      <w:pPr>
        <w:rPr>
          <w:sz w:val="26"/>
          <w:szCs w:val="26"/>
        </w:rPr>
      </w:pPr>
    </w:p>
    <w:sectPr w:rsidR="00E823C1" w:rsidRPr="001B5C46" w:rsidSect="00832613">
      <w:pgSz w:w="11906" w:h="16838"/>
      <w:pgMar w:top="244" w:right="340" w:bottom="249" w:left="397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C2628" w14:textId="77777777" w:rsidR="009C12D3" w:rsidRDefault="009C12D3" w:rsidP="001B5C46">
      <w:pPr>
        <w:spacing w:after="0" w:line="240" w:lineRule="auto"/>
      </w:pPr>
      <w:r>
        <w:separator/>
      </w:r>
    </w:p>
  </w:endnote>
  <w:endnote w:type="continuationSeparator" w:id="0">
    <w:p w14:paraId="540AFAC3" w14:textId="77777777" w:rsidR="009C12D3" w:rsidRDefault="009C12D3" w:rsidP="001B5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E8779" w14:textId="77777777" w:rsidR="009C12D3" w:rsidRDefault="009C12D3" w:rsidP="001B5C46">
      <w:pPr>
        <w:spacing w:after="0" w:line="240" w:lineRule="auto"/>
      </w:pPr>
      <w:r>
        <w:separator/>
      </w:r>
    </w:p>
  </w:footnote>
  <w:footnote w:type="continuationSeparator" w:id="0">
    <w:p w14:paraId="39C38DB3" w14:textId="77777777" w:rsidR="009C12D3" w:rsidRDefault="009C12D3" w:rsidP="001B5C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C46"/>
    <w:rsid w:val="00052BB7"/>
    <w:rsid w:val="001952C3"/>
    <w:rsid w:val="001B5C46"/>
    <w:rsid w:val="001E318F"/>
    <w:rsid w:val="002D3043"/>
    <w:rsid w:val="00832613"/>
    <w:rsid w:val="008846AB"/>
    <w:rsid w:val="009C12D3"/>
    <w:rsid w:val="00A16E48"/>
    <w:rsid w:val="00AC0D40"/>
    <w:rsid w:val="00B50E2A"/>
    <w:rsid w:val="00E823C1"/>
    <w:rsid w:val="00EC5098"/>
    <w:rsid w:val="00F51FA6"/>
    <w:rsid w:val="00F9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05848"/>
  <w15:chartTrackingRefBased/>
  <w15:docId w15:val="{60251FAA-7AC3-438C-80F8-8A4DE92BD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B5C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5C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5C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5C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5C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B5C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5C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5C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5C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5C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5C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5C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5C4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5C4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B5C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5C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5C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5C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5C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B5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5C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5C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B5C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B5C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B5C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B5C4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B5C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B5C4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B5C4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B5C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Intestazione">
    <w:name w:val="header"/>
    <w:basedOn w:val="Normale"/>
    <w:link w:val="IntestazioneCarattere"/>
    <w:uiPriority w:val="99"/>
    <w:unhideWhenUsed/>
    <w:rsid w:val="001B5C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5C46"/>
  </w:style>
  <w:style w:type="paragraph" w:styleId="Pidipagina">
    <w:name w:val="footer"/>
    <w:basedOn w:val="Normale"/>
    <w:link w:val="PidipaginaCarattere"/>
    <w:uiPriority w:val="99"/>
    <w:unhideWhenUsed/>
    <w:rsid w:val="001B5C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5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De Caprio</dc:creator>
  <cp:keywords/>
  <dc:description/>
  <cp:lastModifiedBy>Elena De Caprio</cp:lastModifiedBy>
  <cp:revision>4</cp:revision>
  <dcterms:created xsi:type="dcterms:W3CDTF">2026-02-25T17:15:00Z</dcterms:created>
  <dcterms:modified xsi:type="dcterms:W3CDTF">2026-02-25T18:16:00Z</dcterms:modified>
</cp:coreProperties>
</file>